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04" w:rsidRPr="00D16604" w:rsidRDefault="00D16604" w:rsidP="00D16604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FF0000"/>
          <w:sz w:val="31"/>
          <w:szCs w:val="31"/>
          <w:lang w:eastAsia="cs-CZ"/>
        </w:rPr>
      </w:pPr>
      <w:r w:rsidRPr="00D16604">
        <w:rPr>
          <w:rFonts w:ascii="Arial" w:eastAsia="Times New Roman" w:hAnsi="Arial" w:cs="Arial"/>
          <w:caps/>
          <w:color w:val="FF0000"/>
          <w:sz w:val="31"/>
          <w:szCs w:val="31"/>
          <w:lang w:eastAsia="cs-CZ"/>
        </w:rPr>
        <w:t>Stav k 13. 3. 2020</w:t>
      </w:r>
      <w:bookmarkStart w:id="0" w:name="_GoBack"/>
      <w:bookmarkEnd w:id="0"/>
    </w:p>
    <w:p w:rsidR="00D16604" w:rsidRPr="00D16604" w:rsidRDefault="00D16604" w:rsidP="00D16604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D16604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INFORMACE K VYHLÁŠENÍ NOUZOVÉHO STAVU V ČR</w:t>
      </w:r>
    </w:p>
    <w:p w:rsidR="00D16604" w:rsidRPr="00D16604" w:rsidRDefault="00D16604" w:rsidP="00D16604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noProof/>
          <w:color w:val="4C4C4C"/>
          <w:sz w:val="19"/>
          <w:szCs w:val="19"/>
          <w:lang w:eastAsia="cs-CZ"/>
        </w:rPr>
        <w:drawing>
          <wp:inline distT="0" distB="0" distL="0" distR="0">
            <wp:extent cx="1143000" cy="1143000"/>
            <wp:effectExtent l="0" t="0" r="0" b="0"/>
            <wp:docPr id="1" name="Obrázek 1" descr="koronavirus-vykric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avirus-vykricn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04" w:rsidRPr="00D16604" w:rsidRDefault="00D16604" w:rsidP="00D16604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Věnujte zvýšenou pozornost informacím MŠMT k vyhlášení nouzového stavu na celém území České republiky ze dne 12. března 2020.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Vláda svým usnesením ze dne 12. 3. 2020 vyhlásila nouzový stav a zakázala osobní přítomnost žáků a studentů při vzdělávání nebo studiu na:</w:t>
      </w:r>
    </w:p>
    <w:p w:rsidR="00D16604" w:rsidRPr="00D16604" w:rsidRDefault="00D16604" w:rsidP="00D1660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základní umělecké školy (nově),</w:t>
      </w:r>
    </w:p>
    <w:p w:rsidR="00D16604" w:rsidRPr="00D16604" w:rsidRDefault="00D16604" w:rsidP="00D1660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zájmové vzdělávání ve školských zařízeních pro zájmové vzdělávání (nově),</w:t>
      </w:r>
    </w:p>
    <w:p w:rsidR="00D16604" w:rsidRPr="00D16604" w:rsidRDefault="00D16604" w:rsidP="00D1660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jazykové školy (nově),</w:t>
      </w:r>
    </w:p>
    <w:p w:rsidR="00D16604" w:rsidRPr="00D16604" w:rsidRDefault="00D16604" w:rsidP="00D1660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jednoleté jazykové pomaturitní kurzy (nově),</w:t>
      </w:r>
    </w:p>
    <w:p w:rsidR="00D16604" w:rsidRPr="00D16604" w:rsidRDefault="00D16604" w:rsidP="00D1660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základní školy</w:t>
      </w:r>
    </w:p>
    <w:p w:rsidR="00D16604" w:rsidRPr="00D16604" w:rsidRDefault="00D16604" w:rsidP="00D1660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střední školy a konzervatoře,</w:t>
      </w:r>
    </w:p>
    <w:p w:rsidR="00D16604" w:rsidRPr="00D16604" w:rsidRDefault="00D16604" w:rsidP="00D1660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vyšší odborné školy,</w:t>
      </w:r>
    </w:p>
    <w:p w:rsidR="00D16604" w:rsidRPr="00D16604" w:rsidRDefault="00D16604" w:rsidP="00D1660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vysoké školy (více informací </w:t>
      </w:r>
      <w:hyperlink r:id="rId6" w:tooltip="[Odkaz do nového okna] " w:history="1">
        <w:r w:rsidRPr="00D16604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ZDE</w:t>
        </w:r>
      </w:hyperlink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Usnesení vlády o vyhlášení nouzového stavu nahrazuje mimořádné opatření Ministerstva zdravotnictví ze dne 10. 3. 2020.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Usnesení vlády se </w:t>
      </w:r>
      <w:r w:rsidRPr="00D1660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týká všech žáků a studentů</w:t>
      </w: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 Na základní škole se týká také přípravných tříd a přípravného stupně základní školy speciální. Netýká se osobní přítomnosti zaměstnanců ve školách a školských zařízení.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Zákaz se ode dne 13. 3. 2020 nově týká </w:t>
      </w:r>
      <w:r w:rsidRPr="00D1660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základních uměleckých škol a jazykových škol s právem státní jazykové zkoušky a také jednoletých kurzů cizích jazyků</w:t>
      </w: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D1660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s denní výukou</w:t>
      </w: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v institucích zapsaných v seznamu vzdělávacích institucí.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Zákaz nově rovněž dopadá od 13. 3. 2020 i na akce pořádané těmito školami pro žáky a studenty, jako jsou např. zotavovací akce či jiné podobné akce typu lyžařské zájezdy, školy v přírodě, výměnné pobyty. V případě již probíhajících akcí pořádaných školou je možné tyto akce dokončit.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Zákaz se nově od stejného data týká </w:t>
      </w:r>
      <w:r w:rsidRPr="00D1660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i zájmového vzdělávání ve školských zařízeních pro zájmové vzdělávání</w:t>
      </w: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(pro děti, žáky a studenty i jiné účastníky)</w:t>
      </w:r>
      <w:r w:rsidRPr="00D1660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, tj. školních družin, školních klubů a středisek volného času</w:t>
      </w: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 Rovněž se týká soutěží a přehlídek bez ohledu na pořadatele.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Zákaz se již ode dne 11. 3. 2020 týká </w:t>
      </w:r>
      <w:r w:rsidRPr="00D1660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základních škol, včetně základních škol při zdravotnickém zařízení a základních škol speciálních, středních škol, konzervatoří a vyšších odborných škol včetně provozu škol při zařízení pro výkon ústavní nebo ochranné výchovy, a to bez ohledu na zřizovatele – tedy veřejných, soukromých i církevních.</w:t>
      </w: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Zákaz se týká i </w:t>
      </w:r>
      <w:r w:rsidRPr="00D1660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jiných akcí</w:t>
      </w: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pořádaných školou pro žáky a studenty a také </w:t>
      </w:r>
      <w:r w:rsidRPr="00D1660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praktického vyučování na těchto školách včetně odborného výcviku</w:t>
      </w: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Zákaz se týká prezenčního vzdělávání, tedy v ZŠ celého vzdělávání, v SŠ a VOŠ při denní, večerní případně kombinované formě vzdělávání při osobní účasti. Tam, kde to podmínky školy a žáků či studentů umožní, </w:t>
      </w:r>
      <w:r w:rsidRPr="00D1660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je možné používat nástroje „distančního vzdělávání/studia“</w:t>
      </w: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 O využití těchto nástrojů rozhoduje ředitel školy.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Přestože se usnesení vlády výslovně </w:t>
      </w:r>
      <w:r w:rsidRPr="00D1660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netýká mateřských škol a lesních mateřských škol</w:t>
      </w: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doporučujeme zvážit omezení nebo přerušení provozu mateřské školy.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lastRenderedPageBreak/>
        <w:t>Školní jídelny -</w:t>
      </w: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stravování žákům a studentům ZŠ, SŠ, konzervatoře a VOŠ se po tuto dobu nebude poskytovat. Na jiné činnosti nemá usnesení vlády přímý vliv.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Školská účelová zařízení</w:t>
      </w: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- činnost pro žáky a studenty, která je vzděláváním, se zakazuje. Jiné činnosti doporučujeme přerušit nebo omezit v maximální možné míře.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Školská poradenská zařízení</w:t>
      </w: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– zákaz se jich přímo nedotýká, doporučujeme provoz přizpůsobit situaci.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Školská výchovná a ubytovací zařízení -</w:t>
      </w: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zákaz se jich přímo nedotýká, doporučujeme činnost omezit v maximální možné míře.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 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Zaměstnanci školy: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Primárně ředitel školy přiděluje zaměstnancům (pedagogickým i nepedagogickým pracovníkům) práci (např. vzdělávání s využitím nástrojů distančního vzdělávání nebo výkon prací souvisejících s přímou pedagogickou činností). Tuto práci mohou zaměstnanci na základě rozhodnutí ředitele vykonávat i z domova, tzv. </w:t>
      </w:r>
      <w:proofErr w:type="spellStart"/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home</w:t>
      </w:r>
      <w:proofErr w:type="spellEnd"/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</w:t>
      </w:r>
      <w:proofErr w:type="spellStart"/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office</w:t>
      </w:r>
      <w:proofErr w:type="spellEnd"/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Nemůže-li ředitel školy pedagogickému pracovníkovi práci přidělovat, může mu určit dobu čerpání samostudia.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Pokud ředitel školy nemůže zaměstnanci přidělovat práci, jedná se o překážku v práci na straně zaměstnavatele.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Ošetřovné: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Pokud v souvislosti s usnesením vlády bude muset rodič pečovat o dítě mladší 10 let, pak zaměstnavatel je povinen omluvit jeho nepřítomnost v práci po dobu, kdy pečuje o dítě mladší 10 let. Rodiče nemusí kvůli žádosti o ošetřovné chodit do zařízení osobně, neboť jim může být elektronicky poslán vyplněný formulář, který jim poslouží jako omluvenka z práce. 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Zaměstnanec - rodič má právo a nárok na ošetřovné, pokud žije s dítětem ve společné domácnosti. Je proto na rozhodnutí zaměstnance – rodiče zda ošetřovné uplatní. Rodiče se mohou v péči o dítě vystřídat.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Usnesením vlády bylo rozhodnuto o dočasném zákazu vzdělávání </w:t>
      </w:r>
      <w:r w:rsidRPr="00D1660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na základních, středních i vyšších odborných školách</w:t>
      </w: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 Při péči o dítě mladší 10 let (dítě, které ještě nedosáhlo 10 let věku), které nemůže z důvodu nařízené karantény docházet do školy, náleží zaměstnanci ošetřovné. Dle aktuálního výkladu Ministerstva práce a sociálních věcí a České správy sociálního zabezpečení, bude-li důsledkem současných opatření uzavření </w:t>
      </w:r>
      <w:r w:rsidRPr="00D1660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zařízení předškolní péče,</w:t>
      </w: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bude postupováno stejným způsobem jako u klasických školních zařízení.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Více zde: </w:t>
      </w:r>
      <w:hyperlink r:id="rId7" w:tgtFrame="_blank" w:history="1">
        <w:r w:rsidRPr="00D16604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https://www.mpsv.cz/web/cz/informace-ke-koronaviru</w:t>
        </w:r>
      </w:hyperlink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Doporučený postup a formuláře zde:</w:t>
      </w:r>
    </w:p>
    <w:p w:rsidR="00D16604" w:rsidRPr="00D16604" w:rsidRDefault="00D16604" w:rsidP="00D1660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hyperlink r:id="rId8" w:history="1">
        <w:r w:rsidRPr="00D16604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 xml:space="preserve">Doporučený postup pro podání žádosti o </w:t>
        </w:r>
        <w:proofErr w:type="spellStart"/>
        <w:r w:rsidRPr="00D16604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ošetřovné_uzavření</w:t>
        </w:r>
        <w:proofErr w:type="spellEnd"/>
        <w:r w:rsidRPr="00D16604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 xml:space="preserve"> škol</w:t>
        </w:r>
      </w:hyperlink>
      <w:hyperlink r:id="rId9" w:history="1">
        <w:r w:rsidRPr="00D16604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br/>
          <w:t>Tiskopis - ošetřovné</w:t>
        </w:r>
      </w:hyperlink>
      <w:r w:rsidRPr="00D16604">
        <w:rPr>
          <w:rFonts w:ascii="Arial" w:eastAsia="Times New Roman" w:hAnsi="Arial" w:cs="Arial"/>
          <w:color w:val="4C4C4C"/>
          <w:sz w:val="19"/>
          <w:szCs w:val="19"/>
          <w:lang w:eastAsia="cs-CZ"/>
        </w:rPr>
        <w:br/>
      </w:r>
      <w:hyperlink r:id="rId10" w:history="1">
        <w:proofErr w:type="spellStart"/>
        <w:r w:rsidRPr="00D16604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Tiskopis_osetrovne_skola</w:t>
        </w:r>
        <w:proofErr w:type="spellEnd"/>
      </w:hyperlink>
    </w:p>
    <w:p w:rsidR="00292048" w:rsidRDefault="00292048"/>
    <w:sectPr w:rsidR="0029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1441"/>
    <w:multiLevelType w:val="multilevel"/>
    <w:tmpl w:val="4734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04"/>
    <w:rsid w:val="00292048"/>
    <w:rsid w:val="00D1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CB72"/>
  <w15:chartTrackingRefBased/>
  <w15:docId w15:val="{1349A408-516C-444D-B1F8-640EAC7E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16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166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1660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16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4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180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file/52547/downlo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sv.cz/web/cz/informace-ke-koronavi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nouzovy-stav-a-vysoke-skolstv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smt.cz/file/52549/downl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/file/52548/download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785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 Luboš Ing.</dc:creator>
  <cp:keywords/>
  <dc:description/>
  <cp:lastModifiedBy>Stejskal Luboš Ing.</cp:lastModifiedBy>
  <cp:revision>1</cp:revision>
  <dcterms:created xsi:type="dcterms:W3CDTF">2020-03-13T06:10:00Z</dcterms:created>
  <dcterms:modified xsi:type="dcterms:W3CDTF">2020-03-13T06:13:00Z</dcterms:modified>
</cp:coreProperties>
</file>